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tbl>
      <w:tblPr>
        <w:tblStyle w:val="3"/>
        <w:tblpPr w:leftFromText="180" w:rightFromText="180" w:vertAnchor="page" w:horzAnchor="page" w:tblpX="983" w:tblpY="3048"/>
        <w:tblOverlap w:val="never"/>
        <w:tblW w:w="10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45"/>
        <w:gridCol w:w="1335"/>
        <w:gridCol w:w="1365"/>
        <w:gridCol w:w="15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使用材质及厚度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尺寸（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(块)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参考样式及要求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2cmPVC板丝印广告牌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*1.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114300" distR="114300">
                  <wp:extent cx="1170305" cy="932180"/>
                  <wp:effectExtent l="0" t="0" r="10795" b="1270"/>
                  <wp:docPr id="1" name="图片 1" descr="PVC丝印牌圆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PVC丝印牌圆形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要求：以“文明”为内容，图片填充要求融入徽文化特色元素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  <w:lang w:bidi="ar"/>
        </w:rPr>
        <w:t>具体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  <w:lang w:eastAsia="zh-CN" w:bidi="ar"/>
        </w:rPr>
        <w:t>参考样式、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  <w:lang w:bidi="ar"/>
        </w:rPr>
        <w:t>材质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  <w:lang w:eastAsia="zh-CN" w:bidi="ar"/>
        </w:rPr>
        <w:t>、厚度、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  <w:lang w:bidi="ar"/>
        </w:rPr>
        <w:t>数量</w:t>
      </w:r>
      <w:r>
        <w:rPr>
          <w:rFonts w:hint="eastAsia" w:ascii="宋体" w:hAnsi="宋体" w:cs="宋体"/>
          <w:color w:val="111111"/>
          <w:kern w:val="0"/>
          <w:sz w:val="28"/>
          <w:szCs w:val="28"/>
          <w:shd w:val="clear" w:color="auto" w:fill="FFFFFF"/>
          <w:lang w:eastAsia="zh-CN" w:bidi="ar"/>
        </w:rPr>
        <w:t>及要求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90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2018-09-28T08:32:20Z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