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jc w:val="center"/>
        <w:rPr>
          <w:rStyle w:val="13"/>
          <w:rFonts w:cs="宋体"/>
          <w:sz w:val="30"/>
          <w:szCs w:val="30"/>
        </w:rPr>
      </w:pPr>
      <w:bookmarkStart w:id="0" w:name="_Toc16369"/>
      <w:r>
        <w:rPr>
          <w:rStyle w:val="13"/>
          <w:rFonts w:hint="eastAsia" w:cs="宋体"/>
          <w:sz w:val="30"/>
          <w:szCs w:val="30"/>
        </w:rPr>
        <w:t>采购需求</w:t>
      </w:r>
      <w:bookmarkEnd w:id="0"/>
    </w:p>
    <w:p>
      <w:pPr>
        <w:pStyle w:val="5"/>
        <w:jc w:val="left"/>
        <w:rPr>
          <w:rStyle w:val="13"/>
          <w:rFonts w:hint="eastAsia"/>
          <w:lang w:val="en-US" w:eastAsia="zh-CN"/>
        </w:rPr>
      </w:pPr>
      <w:bookmarkStart w:id="1" w:name="_Toc12605"/>
      <w:r>
        <w:rPr>
          <w:rStyle w:val="13"/>
          <w:rFonts w:hint="eastAsia" w:ascii="宋体" w:cs="宋体"/>
          <w:sz w:val="30"/>
          <w:szCs w:val="30"/>
          <w:shd w:val="clear" w:color="auto" w:fill="FFFFFF"/>
        </w:rPr>
        <w:t>一、</w:t>
      </w:r>
      <w:bookmarkEnd w:id="1"/>
      <w:r>
        <w:rPr>
          <w:rStyle w:val="13"/>
          <w:rFonts w:hint="eastAsia"/>
          <w:lang w:val="en-US" w:eastAsia="zh-CN"/>
        </w:rPr>
        <w:t>技术参数</w:t>
      </w:r>
    </w:p>
    <w:tbl>
      <w:tblPr>
        <w:tblStyle w:val="10"/>
        <w:tblW w:w="9490" w:type="dxa"/>
        <w:tblInd w:w="-282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"/>
        <w:gridCol w:w="445"/>
        <w:gridCol w:w="2083"/>
        <w:gridCol w:w="492"/>
        <w:gridCol w:w="691"/>
        <w:gridCol w:w="1050"/>
        <w:gridCol w:w="41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541" w:type="dxa"/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445" w:type="dxa"/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规格参数</w:t>
            </w:r>
          </w:p>
        </w:tc>
        <w:tc>
          <w:tcPr>
            <w:tcW w:w="492" w:type="dxa"/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单位</w:t>
            </w:r>
          </w:p>
        </w:tc>
        <w:tc>
          <w:tcPr>
            <w:tcW w:w="691" w:type="dxa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数</w:t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量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sz w:val="24"/>
                <w:szCs w:val="24"/>
                <w:lang w:eastAsia="zh-CN"/>
              </w:rPr>
              <w:t>单</w:t>
            </w:r>
          </w:p>
          <w:p>
            <w:pPr>
              <w:jc w:val="center"/>
              <w:rPr>
                <w:rFonts w:hint="eastAsia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sz w:val="24"/>
                <w:szCs w:val="24"/>
                <w:lang w:eastAsia="zh-CN"/>
              </w:rPr>
              <w:t>价</w:t>
            </w:r>
          </w:p>
        </w:tc>
        <w:tc>
          <w:tcPr>
            <w:tcW w:w="4188" w:type="dxa"/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参考图片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0" w:hRule="atLeast"/>
        </w:trPr>
        <w:tc>
          <w:tcPr>
            <w:tcW w:w="541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445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不锈钢室内二</w:t>
            </w:r>
            <w:r>
              <w:rPr>
                <w:rFonts w:hint="eastAsia"/>
                <w:sz w:val="24"/>
                <w:szCs w:val="24"/>
              </w:rPr>
              <w:t>分类垃圾箱</w:t>
            </w:r>
          </w:p>
        </w:tc>
        <w:tc>
          <w:tcPr>
            <w:tcW w:w="2083" w:type="dxa"/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1、容量：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0L</w:t>
            </w:r>
          </w:p>
          <w:p>
            <w:pPr>
              <w:pStyle w:val="15"/>
              <w:spacing w:line="240" w:lineRule="auto"/>
              <w:ind w:right="0"/>
              <w:jc w:val="center"/>
              <w:rPr>
                <w:rFonts w:hint="eastAsia" w:ascii="Times New Roman" w:hAnsi="Times New Roman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4"/>
                <w:szCs w:val="24"/>
              </w:rPr>
              <w:t>2、尺寸：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64*29*69cm</w:t>
            </w:r>
          </w:p>
          <w:p>
            <w:pPr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3、材质：</w:t>
            </w:r>
            <w:r>
              <w:rPr>
                <w:rFonts w:hint="eastAsia"/>
                <w:sz w:val="24"/>
                <w:szCs w:val="24"/>
                <w:lang w:eastAsia="zh-CN"/>
              </w:rPr>
              <w:t>不锈钢</w:t>
            </w:r>
          </w:p>
          <w:p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4、细节：带脚踏</w:t>
            </w:r>
          </w:p>
          <w:p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（</w:t>
            </w:r>
            <w:r>
              <w:rPr>
                <w:rFonts w:hint="eastAsia"/>
                <w:b/>
                <w:sz w:val="24"/>
                <w:szCs w:val="24"/>
                <w:lang w:eastAsia="zh-CN"/>
              </w:rPr>
              <w:t>含分类标识</w:t>
            </w:r>
            <w:r>
              <w:rPr>
                <w:rFonts w:hint="eastAsia"/>
                <w:b/>
                <w:sz w:val="24"/>
                <w:szCs w:val="24"/>
              </w:rPr>
              <w:t>）</w:t>
            </w:r>
          </w:p>
        </w:tc>
        <w:tc>
          <w:tcPr>
            <w:tcW w:w="492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个</w:t>
            </w:r>
          </w:p>
        </w:tc>
        <w:tc>
          <w:tcPr>
            <w:tcW w:w="691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bookmarkStart w:id="2" w:name="_GoBack"/>
            <w:bookmarkEnd w:id="2"/>
          </w:p>
        </w:tc>
        <w:tc>
          <w:tcPr>
            <w:tcW w:w="4188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56740" cy="1847850"/>
                  <wp:effectExtent l="0" t="0" r="10160" b="0"/>
                  <wp:docPr id="11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</w:trPr>
        <w:tc>
          <w:tcPr>
            <w:tcW w:w="541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44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不锈钢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室内</w:t>
            </w:r>
            <w:r>
              <w:rPr>
                <w:rFonts w:hint="eastAsia"/>
                <w:sz w:val="24"/>
                <w:szCs w:val="24"/>
              </w:rPr>
              <w:t>四分类垃圾箱</w:t>
            </w:r>
          </w:p>
        </w:tc>
        <w:tc>
          <w:tcPr>
            <w:tcW w:w="2083" w:type="dxa"/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1、单个尺寸：300*280*800mm</w:t>
            </w:r>
          </w:p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2、材质：0.8mm201不锈钢外桶，0.4mm镀锌板内桶</w:t>
            </w:r>
          </w:p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3、颜色：</w:t>
            </w:r>
            <w:r>
              <w:rPr>
                <w:rFonts w:hint="eastAsia"/>
                <w:sz w:val="24"/>
                <w:szCs w:val="24"/>
                <w:lang w:eastAsia="zh-CN"/>
              </w:rPr>
              <w:t>红</w:t>
            </w:r>
            <w:r>
              <w:rPr>
                <w:rFonts w:hint="eastAsia"/>
                <w:sz w:val="24"/>
                <w:szCs w:val="24"/>
              </w:rPr>
              <w:t>、绿、蓝、黑各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个</w:t>
            </w:r>
          </w:p>
        </w:tc>
        <w:tc>
          <w:tcPr>
            <w:tcW w:w="492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套</w:t>
            </w:r>
          </w:p>
        </w:tc>
        <w:tc>
          <w:tcPr>
            <w:tcW w:w="691" w:type="dxa"/>
            <w:vAlign w:val="center"/>
          </w:tcPr>
          <w:p>
            <w:pPr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  <w:tc>
          <w:tcPr>
            <w:tcW w:w="4188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463800" cy="1943100"/>
                  <wp:effectExtent l="0" t="0" r="12700" b="0"/>
                  <wp:docPr id="1" name="图片 1" descr="159039748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590397487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3" w:hRule="atLeast"/>
        </w:trPr>
        <w:tc>
          <w:tcPr>
            <w:tcW w:w="541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45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塑料分类垃圾箱</w:t>
            </w:r>
          </w:p>
        </w:tc>
        <w:tc>
          <w:tcPr>
            <w:tcW w:w="2083" w:type="dxa"/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1、容量：120L</w:t>
            </w:r>
          </w:p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2、尺寸：</w:t>
            </w:r>
            <w:r>
              <w:rPr>
                <w:sz w:val="24"/>
                <w:szCs w:val="24"/>
              </w:rPr>
              <w:t>60</w:t>
            </w:r>
            <w:r>
              <w:rPr>
                <w:rFonts w:hint="eastAsia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×65</w:t>
            </w:r>
            <w:r>
              <w:rPr>
                <w:rFonts w:hint="eastAsia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×95</w:t>
            </w:r>
            <w:r>
              <w:rPr>
                <w:rFonts w:hint="eastAsia"/>
                <w:sz w:val="24"/>
                <w:szCs w:val="24"/>
              </w:rPr>
              <w:t>0mm</w:t>
            </w:r>
          </w:p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3、材质：塑料</w:t>
            </w:r>
          </w:p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4、细节：带盖、带脚踏、带轮</w:t>
            </w:r>
          </w:p>
          <w:p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5、颜色：</w:t>
            </w:r>
            <w:r>
              <w:rPr>
                <w:rFonts w:hint="eastAsia"/>
                <w:sz w:val="24"/>
                <w:szCs w:val="24"/>
                <w:lang w:eastAsia="zh-CN"/>
              </w:rPr>
              <w:t>红</w:t>
            </w:r>
            <w:r>
              <w:rPr>
                <w:rFonts w:hint="eastAsia"/>
                <w:sz w:val="24"/>
                <w:szCs w:val="24"/>
              </w:rPr>
              <w:t>、绿、蓝、黑各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个</w:t>
            </w:r>
          </w:p>
          <w:p>
            <w:pPr>
              <w:jc w:val="left"/>
              <w:rPr>
                <w:rFonts w:hint="eastAsia" w:ascii="Calibri" w:hAnsi="Calibri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2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个</w:t>
            </w:r>
          </w:p>
        </w:tc>
        <w:tc>
          <w:tcPr>
            <w:tcW w:w="691" w:type="dxa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  <w:tc>
          <w:tcPr>
            <w:tcW w:w="4188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450465" cy="1315085"/>
                  <wp:effectExtent l="0" t="0" r="6985" b="18415"/>
                  <wp:docPr id="8" name="图片 8" descr="159062894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590628945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6" w:hRule="atLeast"/>
        </w:trPr>
        <w:tc>
          <w:tcPr>
            <w:tcW w:w="541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4</w:t>
            </w:r>
          </w:p>
        </w:tc>
        <w:tc>
          <w:tcPr>
            <w:tcW w:w="445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院区铁艺</w:t>
            </w:r>
            <w:r>
              <w:rPr>
                <w:rFonts w:hint="eastAsia"/>
                <w:sz w:val="24"/>
                <w:szCs w:val="24"/>
              </w:rPr>
              <w:t>垃圾分类</w:t>
            </w:r>
            <w:r>
              <w:rPr>
                <w:rFonts w:hint="eastAsia"/>
                <w:sz w:val="24"/>
                <w:szCs w:val="24"/>
                <w:lang w:eastAsia="zh-CN"/>
              </w:rPr>
              <w:t>宣传栏</w:t>
            </w:r>
          </w:p>
        </w:tc>
        <w:tc>
          <w:tcPr>
            <w:tcW w:w="2083" w:type="dxa"/>
            <w:vAlign w:val="center"/>
          </w:tcPr>
          <w:p>
            <w:pPr>
              <w:jc w:val="left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  <w:lang w:eastAsia="zh-CN"/>
              </w:rPr>
              <w:t>架子</w:t>
            </w:r>
            <w:r>
              <w:rPr>
                <w:rFonts w:hint="eastAsia"/>
                <w:sz w:val="24"/>
                <w:szCs w:val="24"/>
              </w:rPr>
              <w:t>尺寸：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/>
                <w:sz w:val="24"/>
                <w:szCs w:val="24"/>
              </w:rPr>
              <w:t>*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260cm，画面尺寸240-120cm</w:t>
            </w:r>
          </w:p>
          <w:p>
            <w:pPr>
              <w:jc w:val="left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3、材质：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8cm</w:t>
            </w:r>
            <w:r>
              <w:rPr>
                <w:rFonts w:hint="eastAsia"/>
                <w:sz w:val="24"/>
                <w:szCs w:val="24"/>
                <w:lang w:eastAsia="zh-CN"/>
              </w:rPr>
              <w:t>镀锌方管架身，画面材质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1cm厚pvc+uv+不锈钢包边</w:t>
            </w:r>
          </w:p>
        </w:tc>
        <w:tc>
          <w:tcPr>
            <w:tcW w:w="492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个</w:t>
            </w:r>
          </w:p>
        </w:tc>
        <w:tc>
          <w:tcPr>
            <w:tcW w:w="691" w:type="dxa"/>
            <w:vAlign w:val="center"/>
          </w:tcPr>
          <w:p>
            <w:pPr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4188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93695" cy="2082800"/>
                  <wp:effectExtent l="0" t="0" r="1905" b="12700"/>
                  <wp:docPr id="7" name="图片 7" descr="159062884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590628847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695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8100" cy="76200"/>
                  <wp:effectExtent l="0" t="0" r="0" b="0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8100" cy="76200"/>
                  <wp:effectExtent l="0" t="0" r="0" b="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541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45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垃圾分类</w:t>
            </w:r>
            <w:r>
              <w:rPr>
                <w:rFonts w:hint="eastAsia"/>
                <w:sz w:val="24"/>
                <w:szCs w:val="24"/>
                <w:lang w:eastAsia="zh-CN"/>
              </w:rPr>
              <w:t>宣传海报</w:t>
            </w:r>
          </w:p>
        </w:tc>
        <w:tc>
          <w:tcPr>
            <w:tcW w:w="2083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1、尺寸：60*80cm</w:t>
            </w:r>
          </w:p>
          <w:p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2、材质：户外写真</w:t>
            </w:r>
          </w:p>
        </w:tc>
        <w:tc>
          <w:tcPr>
            <w:tcW w:w="492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张</w:t>
            </w:r>
          </w:p>
        </w:tc>
        <w:tc>
          <w:tcPr>
            <w:tcW w:w="691" w:type="dxa"/>
            <w:vAlign w:val="center"/>
          </w:tcPr>
          <w:p>
            <w:pPr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  <w:tc>
          <w:tcPr>
            <w:tcW w:w="4188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569720" cy="2454275"/>
                  <wp:effectExtent l="0" t="0" r="11430" b="3175"/>
                  <wp:docPr id="12" name="图片 12" descr="宣传栏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宣传栏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541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44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49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</w:p>
        </w:tc>
        <w:tc>
          <w:tcPr>
            <w:tcW w:w="691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4188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2" w:hRule="atLeast"/>
        </w:trPr>
        <w:tc>
          <w:tcPr>
            <w:tcW w:w="541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445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塑料分类垃圾箱</w:t>
            </w:r>
          </w:p>
        </w:tc>
        <w:tc>
          <w:tcPr>
            <w:tcW w:w="2083" w:type="dxa"/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1、容量：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0L</w:t>
            </w:r>
          </w:p>
          <w:p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2、尺寸：38cm*45cm*61cm</w:t>
            </w:r>
          </w:p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3、材质：塑料</w:t>
            </w:r>
          </w:p>
          <w:p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4、细节：带盖、带脚踏</w:t>
            </w:r>
          </w:p>
          <w:p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5、颜色：</w:t>
            </w:r>
            <w:r>
              <w:rPr>
                <w:rFonts w:hint="eastAsia"/>
                <w:sz w:val="24"/>
                <w:szCs w:val="24"/>
                <w:lang w:eastAsia="zh-CN"/>
              </w:rPr>
              <w:t>红</w:t>
            </w:r>
            <w:r>
              <w:rPr>
                <w:rFonts w:hint="eastAsia"/>
                <w:sz w:val="24"/>
                <w:szCs w:val="24"/>
              </w:rPr>
              <w:t>、绿、蓝、黑各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个</w:t>
            </w:r>
          </w:p>
          <w:p>
            <w:pPr>
              <w:jc w:val="left"/>
              <w:rPr>
                <w:rFonts w:hint="eastAsia" w:ascii="Calibri" w:hAnsi="Calibri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2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691" w:type="dxa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200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188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467610" cy="1198880"/>
                  <wp:effectExtent l="0" t="0" r="8890" b="1270"/>
                  <wp:docPr id="3" name="图片 3" descr="abc63323b3c3789b662dd2d395af1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bc63323b3c3789b662dd2d395af1c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61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3F2773"/>
    <w:rsid w:val="01921136"/>
    <w:rsid w:val="04125234"/>
    <w:rsid w:val="068F6665"/>
    <w:rsid w:val="09B3003F"/>
    <w:rsid w:val="124D6128"/>
    <w:rsid w:val="13B56657"/>
    <w:rsid w:val="13F30026"/>
    <w:rsid w:val="163315E8"/>
    <w:rsid w:val="166F2A86"/>
    <w:rsid w:val="1F0608BF"/>
    <w:rsid w:val="201F06AA"/>
    <w:rsid w:val="202061A3"/>
    <w:rsid w:val="2A7415A2"/>
    <w:rsid w:val="2AA662F5"/>
    <w:rsid w:val="2AEA4B26"/>
    <w:rsid w:val="2D050246"/>
    <w:rsid w:val="2DBF4B69"/>
    <w:rsid w:val="31CB4B33"/>
    <w:rsid w:val="340C6466"/>
    <w:rsid w:val="3E0639B0"/>
    <w:rsid w:val="3EF3411B"/>
    <w:rsid w:val="41A96253"/>
    <w:rsid w:val="43792B14"/>
    <w:rsid w:val="44022D71"/>
    <w:rsid w:val="46357AA6"/>
    <w:rsid w:val="4A764CD1"/>
    <w:rsid w:val="553F2773"/>
    <w:rsid w:val="59910F26"/>
    <w:rsid w:val="59E73CA3"/>
    <w:rsid w:val="5CC84BFB"/>
    <w:rsid w:val="5EA87B5D"/>
    <w:rsid w:val="67A809DF"/>
    <w:rsid w:val="69324EA7"/>
    <w:rsid w:val="6A002CDA"/>
    <w:rsid w:val="712F5C4A"/>
    <w:rsid w:val="79C57DE5"/>
    <w:rsid w:val="7FC8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Cs w:val="32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7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table" w:styleId="10">
    <w:name w:val="Table Grid"/>
    <w:basedOn w:val="9"/>
    <w:qFormat/>
    <w:uiPriority w:val="0"/>
    <w:rPr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1">
    <w:name w:val="H1"/>
    <w:basedOn w:val="7"/>
    <w:next w:val="12"/>
    <w:qFormat/>
    <w:uiPriority w:val="0"/>
    <w:pPr>
      <w:spacing w:line="560" w:lineRule="exact"/>
      <w:jc w:val="left"/>
    </w:pPr>
    <w:rPr>
      <w:rFonts w:ascii="宋体" w:hAnsi="宋体" w:cs="宋体"/>
      <w:bCs w:val="0"/>
      <w:color w:val="000000"/>
    </w:rPr>
  </w:style>
  <w:style w:type="paragraph" w:customStyle="1" w:styleId="12">
    <w:name w:val="GW-正文"/>
    <w:basedOn w:val="1"/>
    <w:qFormat/>
    <w:uiPriority w:val="0"/>
    <w:pPr>
      <w:spacing w:line="360" w:lineRule="auto"/>
      <w:ind w:firstLine="200" w:firstLineChars="200"/>
      <w:contextualSpacing/>
    </w:pPr>
    <w:rPr>
      <w:szCs w:val="24"/>
    </w:rPr>
  </w:style>
  <w:style w:type="character" w:customStyle="1" w:styleId="13">
    <w:name w:val="apple-converted-space"/>
    <w:qFormat/>
    <w:uiPriority w:val="99"/>
    <w:rPr>
      <w:rFonts w:cs="Times New Roman"/>
    </w:rPr>
  </w:style>
  <w:style w:type="paragraph" w:customStyle="1" w:styleId="14">
    <w:name w:val="D&amp;L"/>
    <w:basedOn w:val="4"/>
    <w:qFormat/>
    <w:uiPriority w:val="0"/>
    <w:pPr>
      <w:pBdr>
        <w:bottom w:val="thinThickSmallGap" w:color="auto" w:sz="18" w:space="1"/>
      </w:pBdr>
      <w:adjustRightInd w:val="0"/>
      <w:snapToGrid/>
      <w:spacing w:line="240" w:lineRule="atLeast"/>
      <w:textAlignment w:val="baseline"/>
    </w:pPr>
    <w:rPr>
      <w:rFonts w:ascii="Times New Roman" w:hAnsi="Times New Roman"/>
      <w:kern w:val="0"/>
      <w:sz w:val="24"/>
      <w:szCs w:val="20"/>
    </w:rPr>
  </w:style>
  <w:style w:type="paragraph" w:customStyle="1" w:styleId="15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GI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92</TotalTime>
  <ScaleCrop>false</ScaleCrop>
  <LinksUpToDate>false</LinksUpToDate>
  <CharactersWithSpaces>0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2020-05-10T07:45:00Z</dcterms:created>
  <dc:creator>Administrator</dc:creator>
  <cp:lastModifiedBy>哎哟她爸</cp:lastModifiedBy>
  <dcterms:modified xsi:type="dcterms:W3CDTF">2020-06-17T00:36:26Z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