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仿宋_GB2312" w:hAnsi="仿宋_GB2312" w:eastAsia="仿宋_GB2312"/>
          <w:sz w:val="28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/>
          <w:sz w:val="32"/>
          <w:lang w:eastAsia="zh-CN"/>
        </w:rPr>
        <w:t>附件：</w:t>
      </w:r>
      <w:r>
        <w:rPr>
          <w:rFonts w:hint="eastAsia" w:ascii="仿宋_GB2312" w:hAnsi="仿宋_GB2312" w:eastAsia="仿宋_GB2312"/>
          <w:sz w:val="28"/>
          <w:lang w:val="en-US" w:eastAsia="zh-CN"/>
        </w:rPr>
        <w:t xml:space="preserve">                 </w:t>
      </w:r>
    </w:p>
    <w:p>
      <w:pPr>
        <w:jc w:val="center"/>
        <w:rPr>
          <w:rFonts w:hint="eastAsia" w:ascii="仿宋_GB2312" w:hAnsi="仿宋_GB2312" w:eastAsia="仿宋_GB2312"/>
          <w:sz w:val="44"/>
          <w:lang w:eastAsia="zh-CN"/>
        </w:rPr>
      </w:pPr>
      <w:r>
        <w:rPr>
          <w:rFonts w:hint="eastAsia" w:ascii="仿宋_GB2312" w:hAnsi="仿宋_GB2312" w:eastAsia="仿宋_GB2312"/>
          <w:sz w:val="44"/>
          <w:lang w:eastAsia="zh-CN"/>
        </w:rPr>
        <w:t>采购清单</w:t>
      </w:r>
    </w:p>
    <w:tbl>
      <w:tblPr>
        <w:tblStyle w:val="3"/>
        <w:tblW w:w="8644" w:type="dxa"/>
        <w:tblInd w:w="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1754"/>
        <w:gridCol w:w="5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lang w:eastAsia="zh-CN"/>
              </w:rPr>
              <w:t>名称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lang w:eastAsia="zh-CN"/>
              </w:rPr>
              <w:t>规格型号</w:t>
            </w:r>
          </w:p>
        </w:tc>
        <w:tc>
          <w:tcPr>
            <w:tcW w:w="5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lang w:eastAsia="zh-CN"/>
              </w:rPr>
              <w:t>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三人位</w:t>
            </w:r>
          </w:p>
          <w:p>
            <w:pPr>
              <w:jc w:val="center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候诊椅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尺寸：</w:t>
            </w:r>
          </w:p>
          <w:p>
            <w:pPr>
              <w:rPr>
                <w:rFonts w:hint="eastAsia" w:ascii="仿宋_GB2312" w:hAnsi="仿宋_GB2312" w:eastAsia="仿宋_GB2312"/>
                <w:color w:val="333333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1750*680*770</w:t>
            </w:r>
          </w:p>
        </w:tc>
        <w:tc>
          <w:tcPr>
            <w:tcW w:w="5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/>
                <w:color w:val="000000"/>
                <w:sz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  <w:shd w:val="clear" w:color="auto" w:fill="FFFFFF"/>
              </w:rPr>
              <w:t xml:space="preserve">1、扶手、脚：采用1.0MMT冷轧钢板冷压成型，表面打磨抛光,除油除锈后静电喷粉/喷油处理。               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/>
                <w:color w:val="000000"/>
                <w:sz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  <w:shd w:val="clear" w:color="auto" w:fill="FFFFFF"/>
              </w:rPr>
              <w:t>2、座板：采用1.5MM厚的进口冷扎钢板，除锈处理之后静电喷粉。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/>
                <w:color w:val="000000"/>
                <w:sz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  <w:shd w:val="clear" w:color="auto" w:fill="FFFFFF"/>
              </w:rPr>
              <w:t>3、底部横梁：冷轧钢板折压焊接成三角形，厚度</w:t>
            </w:r>
            <w:r>
              <w:rPr>
                <w:rFonts w:hint="eastAsia" w:ascii="仿宋_GB2312" w:hAnsi="仿宋_GB2312" w:eastAsia="仿宋_GB2312"/>
                <w:color w:val="000000"/>
                <w:sz w:val="21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/>
                <w:color w:val="000000"/>
                <w:sz w:val="21"/>
                <w:shd w:val="clear" w:color="auto" w:fill="FFFFFF"/>
              </w:rPr>
              <w:t>.5mm，除油除锈后静电喷粉处理喷涂空调户外漆粉，长期不脱落。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/>
                <w:color w:val="000000"/>
                <w:sz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  <w:shd w:val="clear" w:color="auto" w:fill="FFFFFF"/>
              </w:rPr>
              <w:t>4、椅垫采用新型聚氨酯共聚和物PU垫，耐臭氧、耐老化、耐霉菌、耐低温、耐曲折，耐磨、防水、无毒。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/>
                <w:color w:val="000000"/>
                <w:sz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  <w:shd w:val="clear" w:color="auto" w:fill="FFFFFF"/>
              </w:rPr>
              <w:t>5、每个座板宽：50cm</w:t>
            </w:r>
            <w:r>
              <w:rPr>
                <w:rFonts w:hint="eastAsia" w:ascii="仿宋_GB2312" w:hAnsi="仿宋_GB2312" w:eastAsia="仿宋_GB2312"/>
                <w:color w:val="000000"/>
                <w:sz w:val="21"/>
                <w:shd w:val="clear" w:color="auto" w:fill="FFFFFF"/>
                <w:lang w:eastAsia="zh-CN"/>
              </w:rPr>
              <w:t>；</w:t>
            </w:r>
            <w:r>
              <w:rPr>
                <w:rFonts w:hint="eastAsia" w:ascii="仿宋_GB2312" w:hAnsi="仿宋_GB2312" w:eastAsia="仿宋_GB2312"/>
                <w:color w:val="000000"/>
                <w:sz w:val="21"/>
                <w:shd w:val="clear" w:color="auto" w:fill="FFFFFF"/>
              </w:rPr>
              <w:t>所有钢材表面经防腐蚀、防锈处理。椅脚采用带螺杆调节脚，可调节座椅的整体的水平稳定性，增大与地面的摩擦，有效防止噪音。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/>
                <w:color w:val="000000"/>
                <w:sz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  <w:shd w:val="clear" w:color="auto" w:fill="FFFFFF"/>
              </w:rPr>
              <w:t>其他要求：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/>
                <w:color w:val="000000"/>
                <w:sz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  <w:shd w:val="clear" w:color="auto" w:fill="FFFFFF"/>
              </w:rPr>
              <w:t>（1）投标人必须为家具生产厂家，投标人需具备有效期内的 ISO9001质量管理体系认证证书、ISO14001环境管理体系认证证书、GB/T28001职业健康安全管理体系认证证书、中国环境标志产品认证证书、ISO14025环境标志国际标准证书、中国环保产品认证证书、国家标准《商品售后服务评价体系》GB/T27922-2011 五星认证证书、家具中有害物质限量认证、五星级绿色供应链证书。</w:t>
            </w:r>
          </w:p>
          <w:p>
            <w:pPr>
              <w:rPr>
                <w:rFonts w:hint="eastAsia" w:ascii="仿宋_GB2312" w:hAnsi="仿宋_GB2312" w:eastAsia="仿宋_GB2312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  <w:shd w:val="clear" w:color="auto" w:fill="FFFFFF"/>
              </w:rPr>
              <w:t>（2）投标时须提供2020年1月1日以后的投标人送检或抽检的省级或以上检测机构出具的塑粉（检测项至少需包含金属喷漆（塑）涂层附着力不得低于2级、可迁移元素限量铅≤90mg/kg、钡≤500mg/kg））、钢板检测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0" w:hRule="atLeast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四人位</w:t>
            </w:r>
          </w:p>
          <w:p>
            <w:pPr>
              <w:jc w:val="center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候诊椅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尺寸：</w:t>
            </w:r>
          </w:p>
          <w:p>
            <w:pPr>
              <w:rPr>
                <w:rFonts w:hint="eastAsia" w:ascii="仿宋_GB2312" w:hAnsi="仿宋_GB2312" w:eastAsia="仿宋_GB2312"/>
                <w:color w:val="333333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  <w:t>2320*680*770</w:t>
            </w:r>
          </w:p>
        </w:tc>
        <w:tc>
          <w:tcPr>
            <w:tcW w:w="5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/>
                <w:color w:val="000000"/>
                <w:sz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  <w:shd w:val="clear" w:color="auto" w:fill="FFFFFF"/>
              </w:rPr>
              <w:br w:type="textWrapping"/>
            </w:r>
            <w:r>
              <w:rPr>
                <w:rFonts w:hint="eastAsia" w:ascii="仿宋_GB2312" w:hAnsi="仿宋_GB2312" w:eastAsia="仿宋_GB2312"/>
                <w:color w:val="000000"/>
                <w:sz w:val="21"/>
                <w:shd w:val="clear" w:color="auto" w:fill="FFFFFF"/>
              </w:rPr>
              <w:t xml:space="preserve">1、扶手、脚：采用1.0MMT冷轧钢板冷压成型，表面打磨抛光,除油除锈后静电喷粉/喷油处理。               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/>
                <w:color w:val="000000"/>
                <w:sz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  <w:shd w:val="clear" w:color="auto" w:fill="FFFFFF"/>
              </w:rPr>
              <w:t>2、座板：采用1.5MM厚的进口冷扎钢板，除锈处理之后静电喷粉。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/>
                <w:color w:val="000000"/>
                <w:sz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  <w:shd w:val="clear" w:color="auto" w:fill="FFFFFF"/>
              </w:rPr>
              <w:t>3、底部横梁：冷轧钢板折压焊接成三角形，厚度</w:t>
            </w:r>
            <w:r>
              <w:rPr>
                <w:rFonts w:hint="eastAsia" w:ascii="仿宋_GB2312" w:hAnsi="仿宋_GB2312" w:eastAsia="仿宋_GB2312"/>
                <w:color w:val="000000"/>
                <w:sz w:val="21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/>
                <w:color w:val="000000"/>
                <w:sz w:val="21"/>
                <w:shd w:val="clear" w:color="auto" w:fill="FFFFFF"/>
              </w:rPr>
              <w:t>.5mm，除油除锈后静电喷粉处理喷涂空调户外漆粉，长期不脱落。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/>
                <w:color w:val="000000"/>
                <w:sz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  <w:shd w:val="clear" w:color="auto" w:fill="FFFFFF"/>
              </w:rPr>
              <w:t>4、椅垫采用新型聚氨酯共聚和物PU垫，耐臭氧、耐老化、耐霉菌、耐低温、耐曲折，耐磨、防水、无毒。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/>
                <w:color w:val="000000"/>
                <w:sz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  <w:shd w:val="clear" w:color="auto" w:fill="FFFFFF"/>
              </w:rPr>
              <w:t>5、每个座板宽：50cm</w:t>
            </w:r>
            <w:r>
              <w:rPr>
                <w:rFonts w:hint="eastAsia" w:ascii="仿宋_GB2312" w:hAnsi="仿宋_GB2312" w:eastAsia="仿宋_GB2312"/>
                <w:color w:val="000000"/>
                <w:sz w:val="21"/>
                <w:shd w:val="clear" w:color="auto" w:fill="FFFFFF"/>
                <w:lang w:eastAsia="zh-CN"/>
              </w:rPr>
              <w:t>；</w:t>
            </w:r>
            <w:r>
              <w:rPr>
                <w:rFonts w:hint="eastAsia" w:ascii="仿宋_GB2312" w:hAnsi="仿宋_GB2312" w:eastAsia="仿宋_GB2312"/>
                <w:color w:val="000000"/>
                <w:sz w:val="21"/>
                <w:shd w:val="clear" w:color="auto" w:fill="FFFFFF"/>
              </w:rPr>
              <w:t>所有钢材表面经防腐蚀、防锈处理。椅脚采用带螺杆调节脚，可调节座椅的整体的水平稳定性，增大与地面的摩擦，有效防止噪音。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/>
                <w:color w:val="000000"/>
                <w:sz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  <w:shd w:val="clear" w:color="auto" w:fill="FFFFFF"/>
              </w:rPr>
              <w:t>其他要求：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/>
                <w:color w:val="000000"/>
                <w:sz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  <w:shd w:val="clear" w:color="auto" w:fill="FFFFFF"/>
              </w:rPr>
              <w:t>（1）投标人必须为家具生产厂家，投标人需具备有效期内的 ISO9001质量管理体系认证证书、ISO14001环境管理体系认证证书、GB/T28001职业健康安全管理体系认证证书、中国环境标志产品认证证书、ISO14025环境标志国际标准证书、中国环保产品认证证书、国家标准《商品售后服务评价体系》GB/T27922-2011 五星认证证书、家具中有害物质限量认证、五星级绿色供应链证书。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/>
                <w:sz w:val="18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  <w:shd w:val="clear" w:color="auto" w:fill="FFFFFF"/>
              </w:rPr>
              <w:t>（2）投标时须提供2020年1月1日以后的投标人送检或抽检的省级或以上检测机构出具的塑粉（检测项至少需包含金属喷漆（塑）涂层附着力不得低于2级、可迁移元素限量铅≤90mg/kg、钡≤500mg/kg））、钢板检测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5" w:hRule="atLeast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五人位</w:t>
            </w:r>
          </w:p>
          <w:p>
            <w:pPr>
              <w:jc w:val="center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候诊椅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尺寸：</w:t>
            </w:r>
          </w:p>
          <w:p>
            <w:pPr>
              <w:rPr>
                <w:rFonts w:hint="eastAsia" w:ascii="仿宋_GB2312" w:hAnsi="仿宋_GB2312" w:eastAsia="仿宋_GB2312"/>
                <w:color w:val="333333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  <w:t>2890*680*770</w:t>
            </w:r>
          </w:p>
        </w:tc>
        <w:tc>
          <w:tcPr>
            <w:tcW w:w="5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/>
                <w:color w:val="000000"/>
                <w:sz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  <w:shd w:val="clear" w:color="auto" w:fill="FFFFFF"/>
              </w:rPr>
              <w:t xml:space="preserve">1、扶手、脚：采用1.0MMT冷轧钢板冷压成型，表面打磨抛光,除油除锈后静电喷粉/喷油处理。               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/>
                <w:color w:val="000000"/>
                <w:sz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  <w:shd w:val="clear" w:color="auto" w:fill="FFFFFF"/>
              </w:rPr>
              <w:t>2、座板：采用1.5MM厚的进口冷扎钢板，除锈处理之后静电喷粉。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/>
                <w:color w:val="000000"/>
                <w:sz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  <w:shd w:val="clear" w:color="auto" w:fill="FFFFFF"/>
              </w:rPr>
              <w:t>3、底部横梁：冷轧钢板折压焊接成三角形，厚度</w:t>
            </w:r>
            <w:r>
              <w:rPr>
                <w:rFonts w:hint="eastAsia" w:ascii="仿宋_GB2312" w:hAnsi="仿宋_GB2312" w:eastAsia="仿宋_GB2312"/>
                <w:color w:val="000000"/>
                <w:sz w:val="21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/>
                <w:color w:val="000000"/>
                <w:sz w:val="21"/>
                <w:shd w:val="clear" w:color="auto" w:fill="FFFFFF"/>
              </w:rPr>
              <w:t>.5mm，除油除锈后静电喷粉处理喷涂空调户外漆粉，长期不脱落。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/>
                <w:color w:val="000000"/>
                <w:sz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  <w:shd w:val="clear" w:color="auto" w:fill="FFFFFF"/>
              </w:rPr>
              <w:t>4、椅垫采用新型聚氨酯共聚和物PU垫，耐臭氧、耐老化、耐霉菌、耐低温、耐曲折，耐磨、防水、无毒。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/>
                <w:color w:val="000000"/>
                <w:sz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  <w:shd w:val="clear" w:color="auto" w:fill="FFFFFF"/>
              </w:rPr>
              <w:t>5、每个座板宽：50cm</w:t>
            </w:r>
            <w:r>
              <w:rPr>
                <w:rFonts w:hint="eastAsia" w:ascii="仿宋_GB2312" w:hAnsi="仿宋_GB2312" w:eastAsia="仿宋_GB2312"/>
                <w:color w:val="000000"/>
                <w:sz w:val="21"/>
                <w:shd w:val="clear" w:color="auto" w:fill="FFFFFF"/>
                <w:lang w:eastAsia="zh-CN"/>
              </w:rPr>
              <w:t>；</w:t>
            </w:r>
            <w:r>
              <w:rPr>
                <w:rFonts w:hint="eastAsia" w:ascii="仿宋_GB2312" w:hAnsi="仿宋_GB2312" w:eastAsia="仿宋_GB2312"/>
                <w:color w:val="000000"/>
                <w:sz w:val="21"/>
                <w:shd w:val="clear" w:color="auto" w:fill="FFFFFF"/>
              </w:rPr>
              <w:t>所有钢材表面经防腐蚀、防锈处理。椅脚采用带螺杆调节脚，可调节座椅的整体的水平稳定性，增大与地面的摩擦，有效防止噪音。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/>
                <w:color w:val="000000"/>
                <w:sz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  <w:shd w:val="clear" w:color="auto" w:fill="FFFFFF"/>
              </w:rPr>
              <w:t>其他要求：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/>
                <w:color w:val="000000"/>
                <w:sz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  <w:shd w:val="clear" w:color="auto" w:fill="FFFFFF"/>
              </w:rPr>
              <w:t>（1）投标人必须为家具生产厂家，投标人需具备有效期内的 ISO9001质量管理体系认证证书、ISO14001环境管理体系认证证书、GB/T28001职业健康安全管理体系认证证书、中国环境标志产品认证证书、ISO14025环境标志国际标准证书、中国环保产品认证证书、国家标准《商品售后服务评价体系》GB/T27922-2011 五星认证证书、家具中有害物质限量认证、五星级绿色供应链证书。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/>
                <w:color w:val="000000"/>
                <w:sz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  <w:shd w:val="clear" w:color="auto" w:fill="FFFFFF"/>
              </w:rPr>
              <w:t>（2）投标时须提供2020年1月1日以后的投标人送检或抽检的省级或以上检测机构出具的塑粉（检测项至少需包含金属喷漆（塑）涂层附着力不得低于2级、可迁移元素限量铅≤90mg/kg、钡≤500mg/kg））、钢板检测报告。</w:t>
            </w:r>
          </w:p>
        </w:tc>
      </w:tr>
    </w:tbl>
    <w:p>
      <w:pPr>
        <w:rPr>
          <w:rFonts w:hint="eastAsia" w:ascii="仿宋_GB2312" w:hAnsi="仿宋_GB2312" w:eastAsia="仿宋_GB2312"/>
          <w:b/>
          <w:kern w:val="0"/>
          <w:sz w:val="28"/>
        </w:rPr>
      </w:pPr>
      <w:r>
        <w:rPr>
          <w:rFonts w:hint="eastAsia" w:ascii="仿宋_GB2312" w:hAnsi="仿宋_GB2312" w:eastAsia="仿宋_GB2312"/>
          <w:b/>
          <w:sz w:val="28"/>
        </w:rPr>
        <w:t>保修条件及期限：</w:t>
      </w:r>
      <w:r>
        <w:rPr>
          <w:rFonts w:hint="eastAsia" w:ascii="仿宋_GB2312" w:hAnsi="仿宋_GB2312" w:eastAsia="仿宋_GB2312"/>
          <w:b/>
          <w:kern w:val="0"/>
          <w:sz w:val="28"/>
        </w:rPr>
        <w:t>免费质保期为伍年，终身服务（出质保期后，收取适当费用）。</w:t>
      </w:r>
    </w:p>
    <w:p>
      <w:pPr>
        <w:jc w:val="left"/>
        <w:rPr>
          <w:rFonts w:hint="default"/>
          <w:sz w:val="21"/>
        </w:rPr>
      </w:pPr>
    </w:p>
    <w:p>
      <w:pPr>
        <w:jc w:val="left"/>
        <w:rPr>
          <w:rFonts w:hint="default"/>
          <w:sz w:val="21"/>
        </w:rPr>
      </w:pPr>
    </w:p>
    <w:p>
      <w:pPr>
        <w:jc w:val="left"/>
        <w:rPr>
          <w:rFonts w:hint="default"/>
          <w:sz w:val="21"/>
        </w:rPr>
      </w:pPr>
    </w:p>
    <w:p>
      <w:pPr>
        <w:jc w:val="left"/>
        <w:rPr>
          <w:rFonts w:hint="default"/>
          <w:sz w:val="21"/>
        </w:rPr>
      </w:pPr>
    </w:p>
    <w:p>
      <w:pPr>
        <w:jc w:val="left"/>
        <w:rPr>
          <w:rFonts w:hint="default"/>
          <w:sz w:val="21"/>
        </w:rPr>
      </w:pPr>
    </w:p>
    <w:p>
      <w:pPr>
        <w:jc w:val="left"/>
        <w:rPr>
          <w:rFonts w:hint="default"/>
          <w:sz w:val="21"/>
        </w:rPr>
      </w:pPr>
    </w:p>
    <w:p>
      <w:pPr>
        <w:rPr>
          <w:rFonts w:hint="eastAsia" w:ascii="仿宋_GB2312" w:hAnsi="仿宋_GB2312" w:eastAsia="仿宋_GB2312"/>
          <w:b/>
          <w:kern w:val="0"/>
          <w:sz w:val="28"/>
          <w:lang w:eastAsia="zh-CN"/>
        </w:rPr>
      </w:pPr>
    </w:p>
    <w:p>
      <w:pPr>
        <w:rPr>
          <w:rFonts w:hint="eastAsia" w:ascii="仿宋_GB2312" w:hAnsi="仿宋_GB2312" w:eastAsia="仿宋_GB2312"/>
          <w:b/>
          <w:kern w:val="0"/>
          <w:sz w:val="28"/>
          <w:lang w:eastAsia="zh-CN"/>
        </w:rPr>
      </w:pPr>
      <w:r>
        <w:rPr>
          <w:rFonts w:hint="eastAsia" w:ascii="仿宋_GB2312" w:hAnsi="仿宋_GB2312" w:eastAsia="仿宋_GB2312"/>
          <w:b/>
          <w:kern w:val="0"/>
          <w:sz w:val="28"/>
          <w:lang w:eastAsia="zh-CN"/>
        </w:rPr>
        <w:t>参考样式：</w:t>
      </w:r>
    </w:p>
    <w:p>
      <w:pPr>
        <w:jc w:val="left"/>
        <w:rPr>
          <w:rFonts w:hint="default"/>
          <w:sz w:val="21"/>
        </w:rPr>
      </w:pPr>
      <w:r>
        <w:rPr>
          <w:rFonts w:hint="default"/>
          <w:sz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257175</wp:posOffset>
            </wp:positionV>
            <wp:extent cx="5528945" cy="2891155"/>
            <wp:effectExtent l="0" t="0" r="14605" b="4445"/>
            <wp:wrapNone/>
            <wp:docPr id="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28945" cy="2891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59120B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uiPriority="99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0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0" w:semiHidden="0" w:name="Table Grid"/>
    <w:lsdException w:qFormat="1" w:unhideWhenUsed="0" w:uiPriority="99" w:semiHidden="0" w:name="Table Theme"/>
    <w:lsdException w:qFormat="1" w:unhideWhenUsed="0" w:uiPriority="99" w:semiHidden="0" w:name="Light Shading"/>
    <w:lsdException w:qFormat="1" w:unhideWhenUsed="0" w:uiPriority="99" w:semiHidden="0" w:name="Light List"/>
    <w:lsdException w:qFormat="1" w:unhideWhenUsed="0" w:uiPriority="99" w:semiHidden="0" w:name="Light Grid"/>
    <w:lsdException w:qFormat="1" w:unhideWhenUsed="0" w:uiPriority="99" w:semiHidden="0" w:name="Medium Shading 1"/>
    <w:lsdException w:qFormat="1" w:unhideWhenUsed="0" w:uiPriority="99" w:semiHidden="0" w:name="Medium Shading 2"/>
    <w:lsdException w:qFormat="1" w:unhideWhenUsed="0" w:uiPriority="99" w:semiHidden="0" w:name="Medium List 1"/>
    <w:lsdException w:qFormat="1" w:unhideWhenUsed="0" w:uiPriority="99" w:semiHidden="0" w:name="Medium List 2"/>
    <w:lsdException w:qFormat="1" w:unhideWhenUsed="0" w:uiPriority="99" w:semiHidden="0" w:name="Medium Grid 1"/>
    <w:lsdException w:qFormat="1" w:unhideWhenUsed="0" w:uiPriority="99" w:semiHidden="0" w:name="Medium Grid 2"/>
    <w:lsdException w:qFormat="1" w:unhideWhenUsed="0" w:uiPriority="99" w:semiHidden="0" w:name="Medium Grid 3"/>
    <w:lsdException w:qFormat="1" w:unhideWhenUsed="0" w:uiPriority="99" w:semiHidden="0" w:name="Dark List"/>
    <w:lsdException w:qFormat="1" w:unhideWhenUsed="0" w:uiPriority="99" w:semiHidden="0" w:name="Colorful Shading"/>
    <w:lsdException w:qFormat="1" w:unhideWhenUsed="0" w:uiPriority="99" w:semiHidden="0" w:name="Colorful List"/>
    <w:lsdException w:qFormat="1" w:unhideWhenUsed="0" w:uiPriority="99" w:semiHidden="0" w:name="Colorful Grid"/>
    <w:lsdException w:qFormat="1" w:unhideWhenUsed="0" w:uiPriority="99" w:semiHidden="0" w:name="Light Shading Accent 1"/>
    <w:lsdException w:qFormat="1" w:unhideWhenUsed="0" w:uiPriority="99" w:semiHidden="0" w:name="Light List Accent 1"/>
    <w:lsdException w:qFormat="1" w:unhideWhenUsed="0" w:uiPriority="99" w:semiHidden="0" w:name="Light Grid Accent 1"/>
    <w:lsdException w:qFormat="1" w:unhideWhenUsed="0" w:uiPriority="99" w:semiHidden="0" w:name="Medium Shading 1 Accent 1"/>
    <w:lsdException w:qFormat="1" w:unhideWhenUsed="0" w:uiPriority="99" w:semiHidden="0" w:name="Medium Shading 2 Accent 1"/>
    <w:lsdException w:qFormat="1" w:unhideWhenUsed="0" w:uiPriority="99" w:semiHidden="0" w:name="Medium List 1 Accent 1"/>
    <w:lsdException w:qFormat="1" w:unhideWhenUsed="0" w:uiPriority="99" w:semiHidden="0" w:name="Medium List 2 Accent 1"/>
    <w:lsdException w:qFormat="1" w:unhideWhenUsed="0" w:uiPriority="99" w:semiHidden="0" w:name="Medium Grid 1 Accent 1"/>
    <w:lsdException w:qFormat="1" w:unhideWhenUsed="0" w:uiPriority="99" w:semiHidden="0" w:name="Medium Grid 2 Accent 1"/>
    <w:lsdException w:qFormat="1" w:unhideWhenUsed="0" w:uiPriority="99" w:semiHidden="0" w:name="Medium Grid 3 Accent 1"/>
    <w:lsdException w:qFormat="1" w:unhideWhenUsed="0" w:uiPriority="99" w:semiHidden="0" w:name="Dark List Accent 1"/>
    <w:lsdException w:qFormat="1" w:unhideWhenUsed="0" w:uiPriority="99" w:semiHidden="0" w:name="Colorful Shading Accent 1"/>
    <w:lsdException w:qFormat="1" w:unhideWhenUsed="0" w:uiPriority="99" w:semiHidden="0" w:name="Colorful List Accent 1"/>
    <w:lsdException w:qFormat="1" w:unhideWhenUsed="0" w:uiPriority="99" w:semiHidden="0" w:name="Colorful Grid Accent 1"/>
    <w:lsdException w:qFormat="1" w:unhideWhenUsed="0" w:uiPriority="99" w:semiHidden="0" w:name="Light Shading Accent 2"/>
    <w:lsdException w:qFormat="1" w:unhideWhenUsed="0" w:uiPriority="99" w:semiHidden="0" w:name="Light List Accent 2"/>
    <w:lsdException w:qFormat="1" w:unhideWhenUsed="0" w:uiPriority="99" w:semiHidden="0" w:name="Light Grid Accent 2"/>
    <w:lsdException w:qFormat="1" w:unhideWhenUsed="0" w:uiPriority="99" w:semiHidden="0" w:name="Medium Shading 1 Accent 2"/>
    <w:lsdException w:qFormat="1" w:unhideWhenUsed="0" w:uiPriority="99" w:semiHidden="0" w:name="Medium Shading 2 Accent 2"/>
    <w:lsdException w:qFormat="1" w:unhideWhenUsed="0" w:uiPriority="99" w:semiHidden="0" w:name="Medium List 1 Accent 2"/>
    <w:lsdException w:qFormat="1" w:unhideWhenUsed="0" w:uiPriority="99" w:semiHidden="0" w:name="Medium List 2 Accent 2"/>
    <w:lsdException w:qFormat="1" w:unhideWhenUsed="0" w:uiPriority="99" w:semiHidden="0" w:name="Medium Grid 1 Accent 2"/>
    <w:lsdException w:qFormat="1" w:unhideWhenUsed="0" w:uiPriority="99" w:semiHidden="0" w:name="Medium Grid 2 Accent 2"/>
    <w:lsdException w:qFormat="1" w:unhideWhenUsed="0" w:uiPriority="99" w:semiHidden="0" w:name="Medium Grid 3 Accent 2"/>
    <w:lsdException w:qFormat="1" w:unhideWhenUsed="0" w:uiPriority="99" w:semiHidden="0" w:name="Dark List Accent 2"/>
    <w:lsdException w:qFormat="1" w:unhideWhenUsed="0" w:uiPriority="99" w:semiHidden="0" w:name="Colorful Shading Accent 2"/>
    <w:lsdException w:qFormat="1" w:unhideWhenUsed="0" w:uiPriority="99" w:semiHidden="0" w:name="Colorful List Accent 2"/>
    <w:lsdException w:qFormat="1" w:unhideWhenUsed="0" w:uiPriority="99" w:semiHidden="0" w:name="Colorful Grid Accent 2"/>
    <w:lsdException w:qFormat="1" w:unhideWhenUsed="0" w:uiPriority="99" w:semiHidden="0" w:name="Light Shading Accent 3"/>
    <w:lsdException w:qFormat="1" w:unhideWhenUsed="0" w:uiPriority="99" w:semiHidden="0" w:name="Light List Accent 3"/>
    <w:lsdException w:qFormat="1" w:unhideWhenUsed="0" w:uiPriority="99" w:semiHidden="0" w:name="Light Grid Accent 3"/>
    <w:lsdException w:qFormat="1" w:unhideWhenUsed="0" w:uiPriority="99" w:semiHidden="0" w:name="Medium Shading 1 Accent 3"/>
    <w:lsdException w:qFormat="1" w:unhideWhenUsed="0" w:uiPriority="99" w:semiHidden="0" w:name="Medium Shading 2 Accent 3"/>
    <w:lsdException w:qFormat="1" w:unhideWhenUsed="0" w:uiPriority="99" w:semiHidden="0" w:name="Medium List 1 Accent 3"/>
    <w:lsdException w:qFormat="1" w:unhideWhenUsed="0" w:uiPriority="99" w:semiHidden="0" w:name="Medium List 2 Accent 3"/>
    <w:lsdException w:qFormat="1" w:unhideWhenUsed="0" w:uiPriority="99" w:semiHidden="0" w:name="Medium Grid 1 Accent 3"/>
    <w:lsdException w:qFormat="1" w:unhideWhenUsed="0" w:uiPriority="99" w:semiHidden="0" w:name="Medium Grid 2 Accent 3"/>
    <w:lsdException w:qFormat="1" w:unhideWhenUsed="0" w:uiPriority="99" w:semiHidden="0" w:name="Medium Grid 3 Accent 3"/>
    <w:lsdException w:qFormat="1" w:unhideWhenUsed="0" w:uiPriority="99" w:semiHidden="0" w:name="Dark List Accent 3"/>
    <w:lsdException w:qFormat="1" w:unhideWhenUsed="0" w:uiPriority="99" w:semiHidden="0" w:name="Colorful Shading Accent 3"/>
    <w:lsdException w:qFormat="1" w:unhideWhenUsed="0" w:uiPriority="99" w:semiHidden="0" w:name="Colorful List Accent 3"/>
    <w:lsdException w:qFormat="1" w:unhideWhenUsed="0" w:uiPriority="99" w:semiHidden="0" w:name="Colorful Grid Accent 3"/>
    <w:lsdException w:qFormat="1" w:unhideWhenUsed="0" w:uiPriority="99" w:semiHidden="0" w:name="Light Shading Accent 4"/>
    <w:lsdException w:qFormat="1" w:unhideWhenUsed="0" w:uiPriority="99" w:semiHidden="0" w:name="Light List Accent 4"/>
    <w:lsdException w:qFormat="1" w:unhideWhenUsed="0" w:uiPriority="99" w:semiHidden="0" w:name="Light Grid Accent 4"/>
    <w:lsdException w:qFormat="1" w:unhideWhenUsed="0" w:uiPriority="99" w:semiHidden="0" w:name="Medium Shading 1 Accent 4"/>
    <w:lsdException w:qFormat="1" w:unhideWhenUsed="0" w:uiPriority="99" w:semiHidden="0" w:name="Medium Shading 2 Accent 4"/>
    <w:lsdException w:qFormat="1" w:unhideWhenUsed="0" w:uiPriority="99" w:semiHidden="0" w:name="Medium List 1 Accent 4"/>
    <w:lsdException w:qFormat="1" w:unhideWhenUsed="0" w:uiPriority="99" w:semiHidden="0" w:name="Medium List 2 Accent 4"/>
    <w:lsdException w:qFormat="1" w:unhideWhenUsed="0" w:uiPriority="99" w:semiHidden="0" w:name="Medium Grid 1 Accent 4"/>
    <w:lsdException w:qFormat="1" w:unhideWhenUsed="0" w:uiPriority="99" w:semiHidden="0" w:name="Medium Grid 2 Accent 4"/>
    <w:lsdException w:qFormat="1" w:unhideWhenUsed="0" w:uiPriority="99" w:semiHidden="0" w:name="Medium Grid 3 Accent 4"/>
    <w:lsdException w:qFormat="1" w:unhideWhenUsed="0" w:uiPriority="99" w:semiHidden="0" w:name="Dark List Accent 4"/>
    <w:lsdException w:qFormat="1" w:unhideWhenUsed="0" w:uiPriority="99" w:semiHidden="0" w:name="Colorful Shading Accent 4"/>
    <w:lsdException w:qFormat="1" w:unhideWhenUsed="0" w:uiPriority="99" w:semiHidden="0" w:name="Colorful List Accent 4"/>
    <w:lsdException w:qFormat="1" w:unhideWhenUsed="0" w:uiPriority="99" w:semiHidden="0" w:name="Colorful Grid Accent 4"/>
    <w:lsdException w:qFormat="1" w:unhideWhenUsed="0" w:uiPriority="99" w:semiHidden="0" w:name="Light Shading Accent 5"/>
    <w:lsdException w:qFormat="1" w:unhideWhenUsed="0" w:uiPriority="99" w:semiHidden="0" w:name="Light List Accent 5"/>
    <w:lsdException w:qFormat="1" w:unhideWhenUsed="0" w:uiPriority="99" w:semiHidden="0" w:name="Light Grid Accent 5"/>
    <w:lsdException w:qFormat="1" w:unhideWhenUsed="0" w:uiPriority="99" w:semiHidden="0" w:name="Medium Shading 1 Accent 5"/>
    <w:lsdException w:qFormat="1" w:unhideWhenUsed="0" w:uiPriority="99" w:semiHidden="0" w:name="Medium Shading 2 Accent 5"/>
    <w:lsdException w:qFormat="1" w:unhideWhenUsed="0" w:uiPriority="99" w:semiHidden="0" w:name="Medium List 1 Accent 5"/>
    <w:lsdException w:qFormat="1" w:unhideWhenUsed="0" w:uiPriority="99" w:semiHidden="0" w:name="Medium List 2 Accent 5"/>
    <w:lsdException w:qFormat="1" w:unhideWhenUsed="0" w:uiPriority="99" w:semiHidden="0" w:name="Medium Grid 1 Accent 5"/>
    <w:lsdException w:qFormat="1" w:unhideWhenUsed="0" w:uiPriority="99" w:semiHidden="0" w:name="Medium Grid 2 Accent 5"/>
    <w:lsdException w:qFormat="1" w:unhideWhenUsed="0" w:uiPriority="99" w:semiHidden="0" w:name="Medium Grid 3 Accent 5"/>
    <w:lsdException w:qFormat="1" w:unhideWhenUsed="0" w:uiPriority="99" w:semiHidden="0" w:name="Dark List Accent 5"/>
    <w:lsdException w:qFormat="1" w:unhideWhenUsed="0" w:uiPriority="99" w:semiHidden="0" w:name="Colorful Shading Accent 5"/>
    <w:lsdException w:qFormat="1" w:unhideWhenUsed="0" w:uiPriority="99" w:semiHidden="0" w:name="Colorful List Accent 5"/>
    <w:lsdException w:qFormat="1" w:unhideWhenUsed="0" w:uiPriority="99" w:semiHidden="0" w:name="Colorful Grid Accent 5"/>
    <w:lsdException w:qFormat="1" w:unhideWhenUsed="0" w:uiPriority="99" w:semiHidden="0" w:name="Light Shading Accent 6"/>
    <w:lsdException w:qFormat="1" w:unhideWhenUsed="0" w:uiPriority="99" w:semiHidden="0" w:name="Light List Accent 6"/>
    <w:lsdException w:qFormat="1" w:unhideWhenUsed="0" w:uiPriority="99" w:semiHidden="0" w:name="Light Grid Accent 6"/>
    <w:lsdException w:qFormat="1" w:unhideWhenUsed="0" w:uiPriority="99" w:semiHidden="0" w:name="Medium Shading 1 Accent 6"/>
    <w:lsdException w:qFormat="1" w:unhideWhenUsed="0" w:uiPriority="99" w:semiHidden="0" w:name="Medium Shading 2 Accent 6"/>
    <w:lsdException w:qFormat="1" w:unhideWhenUsed="0" w:uiPriority="99" w:semiHidden="0" w:name="Medium List 1 Accent 6"/>
    <w:lsdException w:qFormat="1" w:unhideWhenUsed="0" w:uiPriority="99" w:semiHidden="0" w:name="Medium List 2 Accent 6"/>
    <w:lsdException w:qFormat="1" w:unhideWhenUsed="0" w:uiPriority="99" w:semiHidden="0" w:name="Medium Grid 1 Accent 6"/>
    <w:lsdException w:qFormat="1" w:unhideWhenUsed="0" w:uiPriority="99" w:semiHidden="0" w:name="Medium Grid 2 Accent 6"/>
    <w:lsdException w:qFormat="1" w:unhideWhenUsed="0" w:uiPriority="99" w:semiHidden="0" w:name="Medium Grid 3 Accent 6"/>
    <w:lsdException w:qFormat="1" w:unhideWhenUsed="0" w:uiPriority="99" w:semiHidden="0" w:name="Dark List Accent 6"/>
    <w:lsdException w:qFormat="1" w:unhideWhenUsed="0" w:uiPriority="99" w:semiHidden="0" w:name="Colorful Shading Accent 6"/>
    <w:lsdException w:qFormat="1" w:unhideWhenUsed="0" w:uiPriority="99" w:semiHidden="0" w:name="Colorful List Accent 6"/>
    <w:lsdException w:qFormat="1" w:unhideWhenUsed="0" w:uiPriority="99" w:semiHidden="0" w:name="Colorful Grid Accent 6"/>
  </w:latentStyles>
  <w:style w:type="paragraph" w:default="1" w:styleId="1">
    <w:name w:val="Normal"/>
    <w:unhideWhenUsed/>
    <w:uiPriority w:val="0"/>
    <w:pPr>
      <w:jc w:val="both"/>
    </w:pPr>
    <w:rPr>
      <w:rFonts w:hint="default" w:ascii="Times New Roman" w:hAnsi="Times New Roman" w:eastAsia="宋体"/>
      <w:kern w:val="2"/>
      <w:sz w:val="21"/>
    </w:rPr>
  </w:style>
  <w:style w:type="character" w:default="1" w:styleId="2">
    <w:name w:val="Default Paragraph Font"/>
    <w:unhideWhenUsed/>
    <w:uiPriority w:val="99"/>
    <w:rPr>
      <w:rFonts w:hint="default"/>
      <w:sz w:val="24"/>
    </w:rPr>
  </w:style>
  <w:style w:type="table" w:default="1" w:styleId="3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Office_10.1.0.7698_F1E327BC-269C-435d-A152-05C5408002CA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2021-04-15T00:42:24Z</dcterms:created>
  <dc:creator>Administrator</dc:creator>
  <cp:lastModifiedBy>Administrator</cp:lastModifiedBy>
  <dcterms:modified xsi:type="dcterms:W3CDTF">2021-04-15T00:42:47Z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